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2CFC" w14:textId="56C5EF20" w:rsidR="0087701C" w:rsidRDefault="0087701C">
      <w:pPr>
        <w:spacing w:after="0"/>
      </w:pPr>
      <w:r>
        <w:rPr>
          <w:noProof/>
        </w:rPr>
        <w:drawing>
          <wp:anchor distT="0" distB="0" distL="114300" distR="114300" simplePos="0" relativeHeight="251658240" behindDoc="0" locked="0" layoutInCell="1" hidden="0" allowOverlap="1" wp14:anchorId="0F4BB4E3" wp14:editId="08AA090E">
            <wp:simplePos x="0" y="0"/>
            <wp:positionH relativeFrom="column">
              <wp:posOffset>4290695</wp:posOffset>
            </wp:positionH>
            <wp:positionV relativeFrom="paragraph">
              <wp:posOffset>19252</wp:posOffset>
            </wp:positionV>
            <wp:extent cx="2576195" cy="1723390"/>
            <wp:effectExtent l="0" t="0" r="1905" b="381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76195" cy="1723390"/>
                    </a:xfrm>
                    <a:prstGeom prst="rect">
                      <a:avLst/>
                    </a:prstGeom>
                    <a:ln/>
                  </pic:spPr>
                </pic:pic>
              </a:graphicData>
            </a:graphic>
          </wp:anchor>
        </w:drawing>
      </w:r>
    </w:p>
    <w:p w14:paraId="1F96E8D1" w14:textId="299BBD9D" w:rsidR="0087701C" w:rsidRDefault="0087701C">
      <w:pPr>
        <w:spacing w:after="0"/>
      </w:pPr>
    </w:p>
    <w:p w14:paraId="54D649C9" w14:textId="77777777" w:rsidR="00112965" w:rsidRDefault="00112965">
      <w:pPr>
        <w:spacing w:after="0"/>
      </w:pPr>
    </w:p>
    <w:p w14:paraId="2E2EC4F7" w14:textId="5B7CFB02" w:rsidR="005B1EED" w:rsidRDefault="008032F7">
      <w:pPr>
        <w:spacing w:after="0"/>
        <w:rPr>
          <w:sz w:val="32"/>
          <w:szCs w:val="32"/>
        </w:rPr>
      </w:pPr>
      <w:r>
        <w:rPr>
          <w:rFonts w:ascii="Ovo" w:eastAsia="Ovo" w:hAnsi="Ovo" w:cs="Ovo"/>
          <w:b/>
          <w:color w:val="4C06FF"/>
          <w:sz w:val="32"/>
          <w:szCs w:val="32"/>
        </w:rPr>
        <w:t>Biology Teaching Assistant Project</w:t>
      </w:r>
    </w:p>
    <w:p w14:paraId="53471072" w14:textId="54CDA04D" w:rsidR="005B1EED" w:rsidRDefault="0087701C">
      <w:pPr>
        <w:spacing w:after="0"/>
        <w:rPr>
          <w:rFonts w:ascii="Ovo" w:eastAsia="Ovo" w:hAnsi="Ovo" w:cs="Ovo"/>
          <w:b/>
          <w:color w:val="4C06FF"/>
          <w:sz w:val="32"/>
          <w:szCs w:val="32"/>
        </w:rPr>
      </w:pPr>
      <w:r>
        <w:rPr>
          <w:rFonts w:ascii="Ovo" w:eastAsia="Ovo" w:hAnsi="Ovo" w:cs="Ovo"/>
          <w:b/>
          <w:color w:val="4C06FF"/>
          <w:sz w:val="32"/>
          <w:szCs w:val="32"/>
        </w:rPr>
        <w:t>News Update</w:t>
      </w:r>
    </w:p>
    <w:p w14:paraId="1E27F06A" w14:textId="77777777" w:rsidR="005B1EED" w:rsidRDefault="005B1EED">
      <w:pPr>
        <w:spacing w:after="0"/>
        <w:rPr>
          <w:i/>
          <w:color w:val="FF7608"/>
          <w:sz w:val="24"/>
          <w:szCs w:val="24"/>
        </w:rPr>
      </w:pPr>
    </w:p>
    <w:p w14:paraId="35831020" w14:textId="77777777" w:rsidR="00112965" w:rsidRDefault="00112965">
      <w:pPr>
        <w:spacing w:after="0"/>
        <w:rPr>
          <w:i/>
          <w:color w:val="FF7608"/>
          <w:sz w:val="24"/>
          <w:szCs w:val="24"/>
        </w:rPr>
      </w:pPr>
    </w:p>
    <w:p w14:paraId="5D1E1320" w14:textId="77777777" w:rsidR="0087701C" w:rsidRDefault="0087701C">
      <w:pPr>
        <w:spacing w:after="0" w:line="276" w:lineRule="auto"/>
        <w:rPr>
          <w:rFonts w:ascii="Arial" w:eastAsia="Arial" w:hAnsi="Arial" w:cs="Arial"/>
          <w:b/>
          <w:sz w:val="12"/>
          <w:szCs w:val="12"/>
        </w:rPr>
      </w:pPr>
    </w:p>
    <w:p w14:paraId="743153A3" w14:textId="77777777" w:rsidR="0087701C" w:rsidRDefault="0087701C">
      <w:pPr>
        <w:pBdr>
          <w:bottom w:val="single" w:sz="6" w:space="1" w:color="auto"/>
        </w:pBdr>
        <w:spacing w:after="0" w:line="276" w:lineRule="auto"/>
        <w:rPr>
          <w:rFonts w:ascii="Ovo" w:eastAsia="Ovo" w:hAnsi="Ovo" w:cs="Ovo"/>
          <w:b/>
          <w:sz w:val="32"/>
          <w:szCs w:val="32"/>
        </w:rPr>
      </w:pPr>
    </w:p>
    <w:p w14:paraId="1A4B7353" w14:textId="77777777" w:rsidR="0087701C" w:rsidRDefault="0087701C">
      <w:pPr>
        <w:spacing w:after="0" w:line="276" w:lineRule="auto"/>
        <w:rPr>
          <w:rFonts w:ascii="Ovo" w:eastAsia="Ovo" w:hAnsi="Ovo" w:cs="Ovo"/>
          <w:b/>
          <w:sz w:val="32"/>
          <w:szCs w:val="32"/>
        </w:rPr>
      </w:pPr>
    </w:p>
    <w:p w14:paraId="000E67C2" w14:textId="77777777" w:rsidR="00112965" w:rsidRDefault="00112965" w:rsidP="00112965">
      <w:pPr>
        <w:spacing w:before="240" w:after="240" w:line="240" w:lineRule="auto"/>
        <w:rPr>
          <w:rFonts w:ascii="Ovo" w:eastAsia="Ovo" w:hAnsi="Ovo" w:cs="Ovo"/>
          <w:b/>
          <w:color w:val="4C06FF"/>
          <w:sz w:val="28"/>
          <w:szCs w:val="28"/>
        </w:rPr>
      </w:pPr>
      <w:r>
        <w:rPr>
          <w:rFonts w:ascii="Ovo" w:eastAsia="Ovo" w:hAnsi="Ovo" w:cs="Ovo"/>
          <w:b/>
          <w:color w:val="4C06FF"/>
          <w:sz w:val="28"/>
          <w:szCs w:val="28"/>
        </w:rPr>
        <w:t>Released Monday, Aug. 21, 2023</w:t>
      </w:r>
    </w:p>
    <w:p w14:paraId="65405185"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Greetings </w:t>
      </w:r>
      <w:proofErr w:type="spellStart"/>
      <w:r w:rsidRPr="00362F33">
        <w:rPr>
          <w:rFonts w:ascii="Calibri" w:hAnsi="Calibri" w:cs="Calibri"/>
          <w:color w:val="000000"/>
        </w:rPr>
        <w:t>BioTAP</w:t>
      </w:r>
      <w:proofErr w:type="spellEnd"/>
      <w:r w:rsidRPr="00362F33">
        <w:rPr>
          <w:rFonts w:ascii="Calibri" w:hAnsi="Calibri" w:cs="Calibri"/>
          <w:color w:val="000000"/>
        </w:rPr>
        <w:t>,</w:t>
      </w:r>
    </w:p>
    <w:p w14:paraId="6F84359A" w14:textId="77777777" w:rsidR="00362F33" w:rsidRPr="00362F33" w:rsidRDefault="00362F33" w:rsidP="00362F33">
      <w:pPr>
        <w:pStyle w:val="NormalWeb"/>
        <w:spacing w:before="0" w:beforeAutospacing="0" w:after="0" w:afterAutospacing="0"/>
      </w:pPr>
    </w:p>
    <w:p w14:paraId="3E09506D"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On the verge of another academic year, the </w:t>
      </w:r>
      <w:proofErr w:type="spellStart"/>
      <w:r w:rsidRPr="00362F33">
        <w:rPr>
          <w:rFonts w:ascii="Calibri" w:hAnsi="Calibri" w:cs="Calibri"/>
          <w:color w:val="000000"/>
        </w:rPr>
        <w:t>BioTAP</w:t>
      </w:r>
      <w:proofErr w:type="spellEnd"/>
      <w:r w:rsidRPr="00362F33">
        <w:rPr>
          <w:rFonts w:ascii="Calibri" w:hAnsi="Calibri" w:cs="Calibri"/>
          <w:color w:val="000000"/>
        </w:rPr>
        <w:t xml:space="preserve"> leadership wanted to reach out with an update about network activities, as well as some important announcements for the year ahead.</w:t>
      </w:r>
    </w:p>
    <w:p w14:paraId="065F4CA1" w14:textId="68ED62FC" w:rsidR="00362F33" w:rsidRPr="00362F33" w:rsidRDefault="00362F33" w:rsidP="00362F33">
      <w:pPr>
        <w:pStyle w:val="NormalWeb"/>
        <w:spacing w:before="0" w:beforeAutospacing="0" w:after="0" w:afterAutospacing="0"/>
      </w:pPr>
    </w:p>
    <w:p w14:paraId="110B669A"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First and foremost, we are pleased to announce that </w:t>
      </w:r>
      <w:r w:rsidRPr="00362F33">
        <w:rPr>
          <w:rFonts w:ascii="Calibri" w:hAnsi="Calibri" w:cs="Calibri"/>
          <w:b/>
          <w:bCs/>
          <w:color w:val="000000"/>
        </w:rPr>
        <w:t xml:space="preserve">the </w:t>
      </w:r>
      <w:proofErr w:type="spellStart"/>
      <w:r w:rsidRPr="00362F33">
        <w:rPr>
          <w:rFonts w:ascii="Calibri" w:hAnsi="Calibri" w:cs="Calibri"/>
          <w:b/>
          <w:bCs/>
          <w:color w:val="000000"/>
        </w:rPr>
        <w:t>BioTAP</w:t>
      </w:r>
      <w:proofErr w:type="spellEnd"/>
      <w:r w:rsidRPr="00362F33">
        <w:rPr>
          <w:rFonts w:ascii="Calibri" w:hAnsi="Calibri" w:cs="Calibri"/>
          <w:b/>
          <w:bCs/>
          <w:color w:val="000000"/>
        </w:rPr>
        <w:t xml:space="preserve"> virtual conference will take place this fall over two days: October 30th and 31st, 2023 (on Zoom).</w:t>
      </w:r>
      <w:r w:rsidRPr="00362F33">
        <w:rPr>
          <w:rFonts w:ascii="Calibri" w:hAnsi="Calibri" w:cs="Calibri"/>
          <w:color w:val="000000"/>
        </w:rPr>
        <w:t xml:space="preserve"> We are currently seeking applications for talks of 12 minutes (with three additional minutes for questions), and </w:t>
      </w:r>
      <w:r w:rsidRPr="00362F33">
        <w:rPr>
          <w:rFonts w:ascii="Calibri" w:hAnsi="Calibri" w:cs="Calibri"/>
          <w:b/>
          <w:bCs/>
          <w:color w:val="000000"/>
        </w:rPr>
        <w:t>abstracts will be due by September 15th</w:t>
      </w:r>
      <w:r w:rsidRPr="00362F33">
        <w:rPr>
          <w:rFonts w:ascii="Calibri" w:hAnsi="Calibri" w:cs="Calibri"/>
          <w:color w:val="000000"/>
        </w:rPr>
        <w:t>. Talks should focus on research or evidence-based practices related to providing teaching professional development for teaching assistants (TA-TPD).</w:t>
      </w:r>
    </w:p>
    <w:p w14:paraId="7D6BD891" w14:textId="75FB4A44" w:rsidR="00362F33" w:rsidRPr="00362F33" w:rsidRDefault="00362F33" w:rsidP="00362F33">
      <w:pPr>
        <w:pStyle w:val="NormalWeb"/>
        <w:spacing w:before="0" w:beforeAutospacing="0" w:after="0" w:afterAutospacing="0"/>
      </w:pPr>
    </w:p>
    <w:p w14:paraId="2D601C7A" w14:textId="445D020C"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The conference is </w:t>
      </w:r>
      <w:r w:rsidRPr="00362F33">
        <w:rPr>
          <w:rFonts w:ascii="Calibri" w:hAnsi="Calibri" w:cs="Calibri"/>
          <w:b/>
          <w:bCs/>
          <w:color w:val="000000"/>
        </w:rPr>
        <w:t>totally free of charge</w:t>
      </w:r>
      <w:r w:rsidRPr="00362F33">
        <w:rPr>
          <w:rFonts w:ascii="Calibri" w:hAnsi="Calibri" w:cs="Calibri"/>
          <w:color w:val="000000"/>
        </w:rPr>
        <w:t xml:space="preserve">, but we ask that you register for planning purposes. </w:t>
      </w:r>
      <w:r w:rsidRPr="00362F33">
        <w:rPr>
          <w:rFonts w:ascii="Calibri" w:hAnsi="Calibri" w:cs="Calibri"/>
          <w:b/>
          <w:bCs/>
          <w:color w:val="000000"/>
        </w:rPr>
        <w:t xml:space="preserve">You may register and submit your abstracts here: </w:t>
      </w:r>
      <w:hyperlink r:id="rId8" w:tgtFrame="_blank" w:history="1">
        <w:r w:rsidRPr="00362F33">
          <w:rPr>
            <w:rStyle w:val="Hyperlink"/>
            <w:rFonts w:ascii="Calibri" w:hAnsi="Calibri" w:cs="Calibri"/>
            <w:color w:val="1155CC"/>
          </w:rPr>
          <w:t>https://oregonstate.qualtrics.com/jfe/form/SV_af547llrHO3OD8q</w:t>
        </w:r>
      </w:hyperlink>
    </w:p>
    <w:p w14:paraId="5B313A14"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br/>
      </w:r>
    </w:p>
    <w:p w14:paraId="0A8DEF3B"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As you may also know, the last few years have been a time of transition for </w:t>
      </w:r>
      <w:proofErr w:type="spellStart"/>
      <w:r w:rsidRPr="00362F33">
        <w:rPr>
          <w:rFonts w:ascii="Calibri" w:hAnsi="Calibri" w:cs="Calibri"/>
          <w:color w:val="000000"/>
        </w:rPr>
        <w:t>BioTAP</w:t>
      </w:r>
      <w:proofErr w:type="spellEnd"/>
      <w:r w:rsidRPr="00362F33">
        <w:rPr>
          <w:rFonts w:ascii="Calibri" w:hAnsi="Calibri" w:cs="Calibri"/>
          <w:color w:val="000000"/>
        </w:rPr>
        <w:t xml:space="preserve">, as we have successfully shifted from a grant-led effort to an organization that can maintain the network, continue offering the conference, and work towards our ongoing mission to foster research and evidence-based practices for TA-TPD. Growing out of the work of a Governance Task Force at the end of the prior grant’s funding period, we have crafted an organizational structure for the network, written and ratified Bylaws for how we will operate (linked </w:t>
      </w:r>
      <w:hyperlink r:id="rId9" w:tgtFrame="_blank" w:history="1">
        <w:r w:rsidRPr="00362F33">
          <w:rPr>
            <w:rStyle w:val="Hyperlink"/>
            <w:rFonts w:ascii="Calibri" w:hAnsi="Calibri" w:cs="Calibri"/>
            <w:color w:val="1155CC"/>
          </w:rPr>
          <w:t>on our website</w:t>
        </w:r>
      </w:hyperlink>
      <w:r w:rsidRPr="00362F33">
        <w:rPr>
          <w:rFonts w:ascii="Calibri" w:hAnsi="Calibri" w:cs="Calibri"/>
          <w:color w:val="000000"/>
        </w:rPr>
        <w:t xml:space="preserve"> for anyone interested), and appointed officers for this transitional period until we can make it to our first election cycle (see list below). That brings us to our second big announcement.</w:t>
      </w:r>
    </w:p>
    <w:p w14:paraId="021F555F"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br/>
      </w:r>
    </w:p>
    <w:p w14:paraId="071AD410"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Following the conference, </w:t>
      </w:r>
      <w:r w:rsidRPr="00362F33">
        <w:rPr>
          <w:rFonts w:ascii="Calibri" w:hAnsi="Calibri" w:cs="Calibri"/>
          <w:b/>
          <w:bCs/>
          <w:color w:val="000000"/>
        </w:rPr>
        <w:t>we will be holding our inaugural fall elections for two key positions</w:t>
      </w:r>
      <w:r w:rsidRPr="00362F33">
        <w:rPr>
          <w:rFonts w:ascii="Calibri" w:hAnsi="Calibri" w:cs="Calibri"/>
          <w:color w:val="000000"/>
        </w:rPr>
        <w:t xml:space="preserve">: the </w:t>
      </w:r>
      <w:r w:rsidRPr="00362F33">
        <w:rPr>
          <w:rFonts w:ascii="Calibri" w:hAnsi="Calibri" w:cs="Calibri"/>
          <w:b/>
          <w:bCs/>
          <w:color w:val="000000"/>
        </w:rPr>
        <w:t xml:space="preserve">President Elect </w:t>
      </w:r>
      <w:r w:rsidRPr="00362F33">
        <w:rPr>
          <w:rFonts w:ascii="Calibri" w:hAnsi="Calibri" w:cs="Calibri"/>
          <w:color w:val="000000"/>
        </w:rPr>
        <w:t xml:space="preserve">and a </w:t>
      </w:r>
      <w:r w:rsidRPr="00362F33">
        <w:rPr>
          <w:rFonts w:ascii="Calibri" w:hAnsi="Calibri" w:cs="Calibri"/>
          <w:b/>
          <w:bCs/>
          <w:color w:val="000000"/>
        </w:rPr>
        <w:t>Treasurer</w:t>
      </w:r>
      <w:r w:rsidRPr="00362F33">
        <w:rPr>
          <w:rFonts w:ascii="Calibri" w:hAnsi="Calibri" w:cs="Calibri"/>
          <w:color w:val="000000"/>
        </w:rPr>
        <w:t xml:space="preserve">. After this first election season, we will have filled all officer positions, at which point we will consider it “Year One” of the new </w:t>
      </w:r>
      <w:proofErr w:type="spellStart"/>
      <w:r w:rsidRPr="00362F33">
        <w:rPr>
          <w:rFonts w:ascii="Calibri" w:hAnsi="Calibri" w:cs="Calibri"/>
          <w:color w:val="000000"/>
        </w:rPr>
        <w:t>BioTAP</w:t>
      </w:r>
      <w:proofErr w:type="spellEnd"/>
      <w:r w:rsidRPr="00362F33">
        <w:rPr>
          <w:rFonts w:ascii="Calibri" w:hAnsi="Calibri" w:cs="Calibri"/>
          <w:color w:val="000000"/>
        </w:rPr>
        <w:t xml:space="preserve"> era, and we will move into the regular annual election cycle (outlined in the bylaws). Early in the upcoming conference, we’ll dedicate a session to discuss the </w:t>
      </w:r>
      <w:proofErr w:type="spellStart"/>
      <w:r w:rsidRPr="00362F33">
        <w:rPr>
          <w:rFonts w:ascii="Calibri" w:hAnsi="Calibri" w:cs="Calibri"/>
          <w:color w:val="000000"/>
        </w:rPr>
        <w:t>BioTAP</w:t>
      </w:r>
      <w:proofErr w:type="spellEnd"/>
      <w:r w:rsidRPr="00362F33">
        <w:rPr>
          <w:rFonts w:ascii="Calibri" w:hAnsi="Calibri" w:cs="Calibri"/>
          <w:color w:val="000000"/>
        </w:rPr>
        <w:t xml:space="preserve"> governance structure and the timing of the elections, which will include a call for nominations and election logistics. In the meantime, if you have any questions about applying for one of these leadership positions, or about </w:t>
      </w:r>
      <w:proofErr w:type="spellStart"/>
      <w:r w:rsidRPr="00362F33">
        <w:rPr>
          <w:rFonts w:ascii="Calibri" w:hAnsi="Calibri" w:cs="Calibri"/>
          <w:color w:val="000000"/>
        </w:rPr>
        <w:t>BioTAP</w:t>
      </w:r>
      <w:proofErr w:type="spellEnd"/>
      <w:r w:rsidRPr="00362F33">
        <w:rPr>
          <w:rFonts w:ascii="Calibri" w:hAnsi="Calibri" w:cs="Calibri"/>
          <w:color w:val="000000"/>
        </w:rPr>
        <w:t xml:space="preserve"> in general, feel free to reach out to me at any point (</w:t>
      </w:r>
      <w:hyperlink r:id="rId10" w:tgtFrame="_blank" w:history="1">
        <w:r w:rsidRPr="00362F33">
          <w:rPr>
            <w:rStyle w:val="Hyperlink"/>
            <w:rFonts w:ascii="Calibri" w:hAnsi="Calibri" w:cs="Calibri"/>
          </w:rPr>
          <w:t>adam.chouinard@oregonstate.edu</w:t>
        </w:r>
      </w:hyperlink>
      <w:r w:rsidRPr="00362F33">
        <w:rPr>
          <w:rFonts w:ascii="Calibri" w:hAnsi="Calibri" w:cs="Calibri"/>
          <w:color w:val="000000"/>
        </w:rPr>
        <w:t>).</w:t>
      </w:r>
    </w:p>
    <w:p w14:paraId="2B462649" w14:textId="77777777" w:rsidR="00362F33" w:rsidRPr="00362F33" w:rsidRDefault="00362F33" w:rsidP="00362F33">
      <w:pPr>
        <w:pStyle w:val="NormalWeb"/>
        <w:spacing w:before="0" w:beforeAutospacing="0" w:after="0" w:afterAutospacing="0"/>
      </w:pPr>
    </w:p>
    <w:p w14:paraId="3D377908"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lastRenderedPageBreak/>
        <w:t>Other than that, we are looking forward to your abstracts and excited to bring the network together synchronously for another virtual conference this fall!</w:t>
      </w:r>
    </w:p>
    <w:p w14:paraId="142AED2E" w14:textId="77777777" w:rsidR="00362F33" w:rsidRPr="00362F33" w:rsidRDefault="00362F33" w:rsidP="00362F33">
      <w:pPr>
        <w:pStyle w:val="NormalWeb"/>
        <w:spacing w:before="0" w:beforeAutospacing="0" w:after="0" w:afterAutospacing="0"/>
      </w:pPr>
    </w:p>
    <w:p w14:paraId="4DD9C198"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On behalf of the Executive Committee,</w:t>
      </w:r>
    </w:p>
    <w:p w14:paraId="35E4D3CA" w14:textId="77777777" w:rsidR="00362F33" w:rsidRPr="00362F33" w:rsidRDefault="00362F33" w:rsidP="00362F33">
      <w:pPr>
        <w:pStyle w:val="NormalWeb"/>
        <w:spacing w:before="0" w:beforeAutospacing="0" w:after="0" w:afterAutospacing="0"/>
      </w:pPr>
    </w:p>
    <w:p w14:paraId="269DB19E"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Adam</w:t>
      </w:r>
    </w:p>
    <w:p w14:paraId="0AB3CDF2"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br/>
      </w:r>
    </w:p>
    <w:p w14:paraId="2EF084B2" w14:textId="77777777" w:rsidR="00362F33" w:rsidRPr="00362F33" w:rsidRDefault="00362F33" w:rsidP="00362F33">
      <w:pPr>
        <w:pStyle w:val="NormalWeb"/>
        <w:spacing w:before="0" w:beforeAutospacing="0" w:after="0" w:afterAutospacing="0"/>
      </w:pPr>
      <w:proofErr w:type="spellStart"/>
      <w:r w:rsidRPr="00362F33">
        <w:rPr>
          <w:rFonts w:ascii="Calibri" w:hAnsi="Calibri" w:cs="Calibri"/>
          <w:color w:val="000000"/>
        </w:rPr>
        <w:t>BioTAP</w:t>
      </w:r>
      <w:proofErr w:type="spellEnd"/>
      <w:r w:rsidRPr="00362F33">
        <w:rPr>
          <w:rFonts w:ascii="Calibri" w:hAnsi="Calibri" w:cs="Calibri"/>
          <w:color w:val="000000"/>
        </w:rPr>
        <w:t xml:space="preserve"> Executive Committee:</w:t>
      </w:r>
    </w:p>
    <w:p w14:paraId="5C1F7AF4"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Adam Chouinard, Acting President</w:t>
      </w:r>
    </w:p>
    <w:p w14:paraId="3EBCB7C2"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Elisabeth Schussler, Past President</w:t>
      </w:r>
    </w:p>
    <w:p w14:paraId="68E27480"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Dan Johnson, Networking Committee Chair</w:t>
      </w:r>
    </w:p>
    <w:p w14:paraId="529C4956"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Erin </w:t>
      </w:r>
      <w:proofErr w:type="spellStart"/>
      <w:r w:rsidRPr="00362F33">
        <w:rPr>
          <w:rFonts w:ascii="Calibri" w:hAnsi="Calibri" w:cs="Calibri"/>
          <w:color w:val="000000"/>
        </w:rPr>
        <w:t>Shortlidge</w:t>
      </w:r>
      <w:proofErr w:type="spellEnd"/>
      <w:r w:rsidRPr="00362F33">
        <w:rPr>
          <w:rFonts w:ascii="Calibri" w:hAnsi="Calibri" w:cs="Calibri"/>
          <w:color w:val="000000"/>
        </w:rPr>
        <w:t>, Education Committee Co-chair</w:t>
      </w:r>
    </w:p>
    <w:p w14:paraId="50B6453A"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Lori </w:t>
      </w:r>
      <w:proofErr w:type="spellStart"/>
      <w:r w:rsidRPr="00362F33">
        <w:rPr>
          <w:rFonts w:ascii="Calibri" w:hAnsi="Calibri" w:cs="Calibri"/>
          <w:color w:val="000000"/>
        </w:rPr>
        <w:t>Kayes</w:t>
      </w:r>
      <w:proofErr w:type="spellEnd"/>
      <w:r w:rsidRPr="00362F33">
        <w:rPr>
          <w:rFonts w:ascii="Calibri" w:hAnsi="Calibri" w:cs="Calibri"/>
          <w:color w:val="000000"/>
        </w:rPr>
        <w:t>, Education Committee Co-chair</w:t>
      </w:r>
    </w:p>
    <w:p w14:paraId="7B8AABDE"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Frank Castelli, Conference Committee Chair</w:t>
      </w:r>
    </w:p>
    <w:p w14:paraId="11F04FC6"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br/>
      </w:r>
    </w:p>
    <w:p w14:paraId="4B31169A" w14:textId="77777777" w:rsidR="00362F33" w:rsidRPr="00362F33" w:rsidRDefault="00362F33" w:rsidP="00362F33">
      <w:pPr>
        <w:pStyle w:val="NormalWeb"/>
        <w:spacing w:before="0" w:beforeAutospacing="0" w:after="0" w:afterAutospacing="0"/>
      </w:pPr>
      <w:r w:rsidRPr="00362F33">
        <w:rPr>
          <w:rFonts w:ascii="Calibri" w:hAnsi="Calibri" w:cs="Calibri"/>
          <w:color w:val="000000"/>
        </w:rPr>
        <w:t xml:space="preserve">Learn more and get involved at </w:t>
      </w:r>
      <w:hyperlink r:id="rId11" w:tgtFrame="_blank" w:history="1">
        <w:r w:rsidRPr="00362F33">
          <w:rPr>
            <w:rStyle w:val="Hyperlink"/>
            <w:rFonts w:ascii="Calibri" w:hAnsi="Calibri" w:cs="Calibri"/>
            <w:color w:val="1155CC"/>
          </w:rPr>
          <w:t>https://biotap.org</w:t>
        </w:r>
      </w:hyperlink>
    </w:p>
    <w:p w14:paraId="36BDF74C" w14:textId="77777777" w:rsidR="00362F33" w:rsidRPr="00362F33" w:rsidRDefault="00362F33">
      <w:pPr>
        <w:spacing w:after="0" w:line="276" w:lineRule="auto"/>
        <w:rPr>
          <w:rFonts w:ascii="Ovo" w:eastAsia="Ovo" w:hAnsi="Ovo" w:cs="Ovo"/>
          <w:b/>
          <w:sz w:val="24"/>
          <w:szCs w:val="24"/>
        </w:rPr>
      </w:pPr>
    </w:p>
    <w:p w14:paraId="07EC4CD1" w14:textId="77777777" w:rsidR="005B1EED" w:rsidRDefault="005B1EED">
      <w:pPr>
        <w:jc w:val="center"/>
        <w:rPr>
          <w:rFonts w:ascii="Times New Roman" w:eastAsia="Times New Roman" w:hAnsi="Times New Roman" w:cs="Times New Roman"/>
          <w:i/>
        </w:rPr>
      </w:pPr>
    </w:p>
    <w:sectPr w:rsidR="005B1EED">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946E3" w14:textId="77777777" w:rsidR="00DE6DF8" w:rsidRDefault="00DE6DF8">
      <w:pPr>
        <w:spacing w:after="0" w:line="240" w:lineRule="auto"/>
      </w:pPr>
      <w:r>
        <w:separator/>
      </w:r>
    </w:p>
  </w:endnote>
  <w:endnote w:type="continuationSeparator" w:id="0">
    <w:p w14:paraId="6E25CC29" w14:textId="77777777" w:rsidR="00DE6DF8" w:rsidRDefault="00DE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0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Ovo">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C2E15" w14:textId="15907447" w:rsidR="005B1EED" w:rsidRDefault="008032F7">
    <w:pPr>
      <w:jc w:val="right"/>
    </w:pPr>
    <w:r>
      <w:fldChar w:fldCharType="begin"/>
    </w:r>
    <w:r>
      <w:instrText>PAGE</w:instrText>
    </w:r>
    <w:r>
      <w:fldChar w:fldCharType="separate"/>
    </w:r>
    <w:r w:rsidR="006640A7">
      <w:rPr>
        <w:noProof/>
      </w:rPr>
      <w:t>1</w:t>
    </w:r>
    <w:r>
      <w:fldChar w:fldCharType="end"/>
    </w:r>
    <w:r>
      <w:t xml:space="preserve"> of </w:t>
    </w:r>
    <w:r w:rsidR="00362F3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E48E9" w14:textId="77777777" w:rsidR="00DE6DF8" w:rsidRDefault="00DE6DF8">
      <w:pPr>
        <w:spacing w:after="0" w:line="240" w:lineRule="auto"/>
      </w:pPr>
      <w:r>
        <w:separator/>
      </w:r>
    </w:p>
  </w:footnote>
  <w:footnote w:type="continuationSeparator" w:id="0">
    <w:p w14:paraId="1F3597BF" w14:textId="77777777" w:rsidR="00DE6DF8" w:rsidRDefault="00DE6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ED"/>
    <w:rsid w:val="00112965"/>
    <w:rsid w:val="00362F33"/>
    <w:rsid w:val="005B1EED"/>
    <w:rsid w:val="006640A7"/>
    <w:rsid w:val="008032F7"/>
    <w:rsid w:val="0087701C"/>
    <w:rsid w:val="009A5150"/>
    <w:rsid w:val="009C246C"/>
    <w:rsid w:val="00DE6DF8"/>
    <w:rsid w:val="00EA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2708"/>
  <w15:docId w15:val="{6080D0BC-3EA0-7446-B1D9-55696A6C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06C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CD9"/>
    <w:rPr>
      <w:rFonts w:ascii="Lucida Grande" w:hAnsi="Lucida Grande" w:cs="Lucida Grande"/>
      <w:sz w:val="18"/>
      <w:szCs w:val="18"/>
    </w:rPr>
  </w:style>
  <w:style w:type="paragraph" w:styleId="PlainText">
    <w:name w:val="Plain Text"/>
    <w:basedOn w:val="Normal"/>
    <w:link w:val="PlainTextChar"/>
    <w:uiPriority w:val="99"/>
    <w:rsid w:val="00CA1DB8"/>
    <w:pPr>
      <w:spacing w:after="0" w:line="240" w:lineRule="auto"/>
    </w:pPr>
    <w:rPr>
      <w:rFonts w:ascii="Arial" w:eastAsia="Times New Roman" w:hAnsi="Arial" w:cs="Times New Roman"/>
      <w:lang w:val="x-none" w:eastAsia="x-none"/>
    </w:rPr>
  </w:style>
  <w:style w:type="character" w:customStyle="1" w:styleId="PlainTextChar">
    <w:name w:val="Plain Text Char"/>
    <w:basedOn w:val="DefaultParagraphFont"/>
    <w:link w:val="PlainText"/>
    <w:uiPriority w:val="99"/>
    <w:rsid w:val="00CA1DB8"/>
    <w:rPr>
      <w:rFonts w:ascii="Arial" w:eastAsia="Times New Roman" w:hAnsi="Arial" w:cs="Times New Roman"/>
      <w:lang w:val="x-none" w:eastAsia="x-none"/>
    </w:rPr>
  </w:style>
  <w:style w:type="paragraph" w:styleId="NormalWeb">
    <w:name w:val="Normal (Web)"/>
    <w:basedOn w:val="Normal"/>
    <w:uiPriority w:val="99"/>
    <w:rsid w:val="00CA1D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1DB8"/>
    <w:pPr>
      <w:ind w:left="720"/>
      <w:contextualSpacing/>
    </w:pPr>
  </w:style>
  <w:style w:type="character" w:styleId="CommentReference">
    <w:name w:val="annotation reference"/>
    <w:basedOn w:val="DefaultParagraphFont"/>
    <w:uiPriority w:val="99"/>
    <w:semiHidden/>
    <w:unhideWhenUsed/>
    <w:rsid w:val="00A44847"/>
    <w:rPr>
      <w:sz w:val="18"/>
      <w:szCs w:val="18"/>
    </w:rPr>
  </w:style>
  <w:style w:type="paragraph" w:styleId="CommentText">
    <w:name w:val="annotation text"/>
    <w:basedOn w:val="Normal"/>
    <w:link w:val="CommentTextChar"/>
    <w:uiPriority w:val="99"/>
    <w:semiHidden/>
    <w:unhideWhenUsed/>
    <w:rsid w:val="00A44847"/>
    <w:pPr>
      <w:spacing w:line="240" w:lineRule="auto"/>
    </w:pPr>
    <w:rPr>
      <w:sz w:val="24"/>
      <w:szCs w:val="24"/>
    </w:rPr>
  </w:style>
  <w:style w:type="character" w:customStyle="1" w:styleId="CommentTextChar">
    <w:name w:val="Comment Text Char"/>
    <w:basedOn w:val="DefaultParagraphFont"/>
    <w:link w:val="CommentText"/>
    <w:uiPriority w:val="99"/>
    <w:semiHidden/>
    <w:rsid w:val="00A44847"/>
    <w:rPr>
      <w:sz w:val="24"/>
      <w:szCs w:val="24"/>
    </w:rPr>
  </w:style>
  <w:style w:type="paragraph" w:styleId="CommentSubject">
    <w:name w:val="annotation subject"/>
    <w:basedOn w:val="CommentText"/>
    <w:next w:val="CommentText"/>
    <w:link w:val="CommentSubjectChar"/>
    <w:uiPriority w:val="99"/>
    <w:semiHidden/>
    <w:unhideWhenUsed/>
    <w:rsid w:val="00A44847"/>
    <w:rPr>
      <w:b/>
      <w:bCs/>
      <w:sz w:val="20"/>
      <w:szCs w:val="20"/>
    </w:rPr>
  </w:style>
  <w:style w:type="character" w:customStyle="1" w:styleId="CommentSubjectChar">
    <w:name w:val="Comment Subject Char"/>
    <w:basedOn w:val="CommentTextChar"/>
    <w:link w:val="CommentSubject"/>
    <w:uiPriority w:val="99"/>
    <w:semiHidden/>
    <w:rsid w:val="00A44847"/>
    <w:rPr>
      <w:b/>
      <w:bCs/>
      <w:sz w:val="20"/>
      <w:szCs w:val="20"/>
    </w:rPr>
  </w:style>
  <w:style w:type="paragraph" w:styleId="Revision">
    <w:name w:val="Revision"/>
    <w:hidden/>
    <w:uiPriority w:val="99"/>
    <w:semiHidden/>
    <w:rsid w:val="00DE1137"/>
    <w:pPr>
      <w:spacing w:after="0" w:line="240" w:lineRule="auto"/>
    </w:pPr>
  </w:style>
  <w:style w:type="character" w:styleId="Hyperlink">
    <w:name w:val="Hyperlink"/>
    <w:basedOn w:val="DefaultParagraphFont"/>
    <w:uiPriority w:val="99"/>
    <w:unhideWhenUsed/>
    <w:rsid w:val="00504D6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6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33"/>
  </w:style>
  <w:style w:type="paragraph" w:styleId="Footer">
    <w:name w:val="footer"/>
    <w:basedOn w:val="Normal"/>
    <w:link w:val="FooterChar"/>
    <w:uiPriority w:val="99"/>
    <w:unhideWhenUsed/>
    <w:rsid w:val="0036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9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egonstate.qualtrics.com/jfe/form/SV_af547llrHO3OD8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otap.org/" TargetMode="External"/><Relationship Id="rId5" Type="http://schemas.openxmlformats.org/officeDocument/2006/relationships/footnotes" Target="footnotes.xml"/><Relationship Id="rId10" Type="http://schemas.openxmlformats.org/officeDocument/2006/relationships/hyperlink" Target="mailto:adam.chouinard@oregonstate.edu" TargetMode="External"/><Relationship Id="rId4" Type="http://schemas.openxmlformats.org/officeDocument/2006/relationships/webSettings" Target="webSettings.xml"/><Relationship Id="rId9" Type="http://schemas.openxmlformats.org/officeDocument/2006/relationships/hyperlink" Target="https://biotap.org/govern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12DuQRrDrpqXEwYnMjp4SLM+qw==">AMUW2mUOUPwCRwSYc5xz7EKbOrBlqZHy4GLH3vFFzf/YvX5V5l+uJeAwL46c8tzEO10R+y5GEa22g5iK/3HF2/InL2BCKuxT0ia/mB8B3yMSK+EWPuLoCMA=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 Judith S.</dc:creator>
  <cp:lastModifiedBy>Johnson, Dan</cp:lastModifiedBy>
  <cp:revision>3</cp:revision>
  <dcterms:created xsi:type="dcterms:W3CDTF">2023-08-21T18:10:00Z</dcterms:created>
  <dcterms:modified xsi:type="dcterms:W3CDTF">2023-08-21T18:12:00Z</dcterms:modified>
</cp:coreProperties>
</file>